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D8" w:rsidRPr="00A2170E" w:rsidRDefault="00CD66D8" w:rsidP="00CD66D8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CA1694">
        <w:rPr>
          <w:rFonts w:ascii="標楷體" w:eastAsia="標楷體" w:hAnsi="標楷體" w:hint="eastAsia"/>
          <w:sz w:val="28"/>
          <w:szCs w:val="28"/>
        </w:rPr>
        <w:t>第</w:t>
      </w:r>
      <w:r w:rsidR="00166E11">
        <w:rPr>
          <w:rFonts w:ascii="標楷體" w:eastAsia="標楷體" w:hAnsi="標楷體"/>
          <w:sz w:val="28"/>
          <w:szCs w:val="28"/>
        </w:rPr>
        <w:t>19</w:t>
      </w:r>
      <w:r w:rsidRPr="00CA1694">
        <w:rPr>
          <w:rFonts w:ascii="標楷體" w:eastAsia="標楷體" w:hAnsi="標楷體" w:hint="eastAsia"/>
          <w:sz w:val="28"/>
          <w:szCs w:val="28"/>
        </w:rPr>
        <w:t>屆</w:t>
      </w:r>
      <w:r w:rsidR="00166E11">
        <w:rPr>
          <w:rFonts w:ascii="標楷體" w:eastAsia="標楷體" w:hAnsi="標楷體" w:hint="eastAsia"/>
          <w:sz w:val="28"/>
          <w:szCs w:val="28"/>
          <w:lang w:eastAsia="zh-HK"/>
        </w:rPr>
        <w:t>新竹縣議員</w:t>
      </w:r>
      <w:r w:rsidRPr="00CA1694">
        <w:rPr>
          <w:rFonts w:ascii="標楷體" w:eastAsia="標楷體" w:hAnsi="標楷體" w:hint="eastAsia"/>
          <w:sz w:val="28"/>
          <w:szCs w:val="28"/>
        </w:rPr>
        <w:t>補選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2"/>
        <w:gridCol w:w="1756"/>
        <w:gridCol w:w="1564"/>
        <w:gridCol w:w="1979"/>
        <w:gridCol w:w="1983"/>
        <w:gridCol w:w="1843"/>
      </w:tblGrid>
      <w:tr w:rsidR="00CD66D8" w:rsidRPr="00A2170E" w:rsidTr="002B4836">
        <w:trPr>
          <w:cantSplit/>
          <w:tblHeader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B13DCF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Default="00CD66D8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CD66D8" w:rsidRPr="00A2170E" w:rsidRDefault="00CD66D8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6D8" w:rsidRDefault="00CD66D8" w:rsidP="008C303E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CD66D8" w:rsidRPr="00A2170E" w:rsidRDefault="00CD66D8" w:rsidP="008C303E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002872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166E11" w:rsidRPr="00166E11" w:rsidTr="002B4836">
        <w:trPr>
          <w:cantSplit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陳玉蟾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第19屆新竹縣議員補選擬參選人陳玉蟾政治</w:t>
            </w:r>
            <w:proofErr w:type="gramStart"/>
            <w:r w:rsidRPr="00166E11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第一商業銀行關西分行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31250206535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109年10月21日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109年10月23日院台</w:t>
            </w:r>
            <w:proofErr w:type="gramStart"/>
            <w:r w:rsidRPr="00166E11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166E11">
              <w:rPr>
                <w:rFonts w:ascii="標楷體" w:eastAsia="標楷體" w:hAnsi="標楷體" w:hint="eastAsia"/>
                <w:color w:val="000000"/>
              </w:rPr>
              <w:t>第1091833155號</w:t>
            </w:r>
          </w:p>
        </w:tc>
      </w:tr>
      <w:tr w:rsidR="00166E11" w:rsidRPr="00166E11" w:rsidTr="002B4836">
        <w:trPr>
          <w:cantSplit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吳發勝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第19屆新竹縣議員補選擬參選人吳發勝政治</w:t>
            </w:r>
            <w:proofErr w:type="gramStart"/>
            <w:r w:rsidRPr="00166E11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新竹縣關西鎮農會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92901010006005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109年10月21日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109年10月23日院台</w:t>
            </w:r>
            <w:proofErr w:type="gramStart"/>
            <w:r w:rsidRPr="00166E11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166E11">
              <w:rPr>
                <w:rFonts w:ascii="標楷體" w:eastAsia="標楷體" w:hAnsi="標楷體" w:hint="eastAsia"/>
                <w:color w:val="000000"/>
              </w:rPr>
              <w:t>第1091833293號</w:t>
            </w:r>
          </w:p>
        </w:tc>
      </w:tr>
      <w:tr w:rsidR="00166E11" w:rsidRPr="00166E11" w:rsidTr="002B4836">
        <w:trPr>
          <w:cantSplit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徐瑜新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第19屆新竹縣議員補選擬參選人徐瑜新政治</w:t>
            </w:r>
            <w:proofErr w:type="gramStart"/>
            <w:r w:rsidRPr="00166E11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新竹縣關西鎮農會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92901010005777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109年10月21日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E11" w:rsidRPr="00166E11" w:rsidRDefault="00166E11" w:rsidP="00166E1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66E11">
              <w:rPr>
                <w:rFonts w:ascii="標楷體" w:eastAsia="標楷體" w:hAnsi="標楷體" w:hint="eastAsia"/>
                <w:color w:val="000000"/>
              </w:rPr>
              <w:t>109年10月23日院台</w:t>
            </w:r>
            <w:proofErr w:type="gramStart"/>
            <w:r w:rsidRPr="00166E11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166E11">
              <w:rPr>
                <w:rFonts w:ascii="標楷體" w:eastAsia="標楷體" w:hAnsi="標楷體" w:hint="eastAsia"/>
                <w:color w:val="000000"/>
              </w:rPr>
              <w:t>第1091833294號</w:t>
            </w:r>
          </w:p>
        </w:tc>
      </w:tr>
    </w:tbl>
    <w:p w:rsidR="00CD66D8" w:rsidRPr="00166E11" w:rsidRDefault="00CD66D8" w:rsidP="00CD66D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66D8" w:rsidRPr="00CD66D8" w:rsidRDefault="00CD66D8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D66D8" w:rsidRPr="00CD66D8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B7F" w:rsidRDefault="00543B7F" w:rsidP="00036DEF">
      <w:r>
        <w:separator/>
      </w:r>
    </w:p>
  </w:endnote>
  <w:endnote w:type="continuationSeparator" w:id="0">
    <w:p w:rsidR="00543B7F" w:rsidRDefault="00543B7F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E11" w:rsidRPr="00166E11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836" w:rsidRPr="002B4836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B7F" w:rsidRDefault="00543B7F" w:rsidP="00036DEF">
      <w:r>
        <w:separator/>
      </w:r>
    </w:p>
  </w:footnote>
  <w:footnote w:type="continuationSeparator" w:id="0">
    <w:p w:rsidR="00543B7F" w:rsidRDefault="00543B7F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33B9E"/>
    <w:rsid w:val="00166E11"/>
    <w:rsid w:val="00171769"/>
    <w:rsid w:val="00180F3A"/>
    <w:rsid w:val="00181C16"/>
    <w:rsid w:val="001911F2"/>
    <w:rsid w:val="001A55FE"/>
    <w:rsid w:val="00217F71"/>
    <w:rsid w:val="00236A2A"/>
    <w:rsid w:val="002A6BA2"/>
    <w:rsid w:val="002B4836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27F0F"/>
    <w:rsid w:val="00543B7F"/>
    <w:rsid w:val="005B4B9A"/>
    <w:rsid w:val="005C2126"/>
    <w:rsid w:val="005E5B78"/>
    <w:rsid w:val="005F3FBF"/>
    <w:rsid w:val="0060083A"/>
    <w:rsid w:val="00634323"/>
    <w:rsid w:val="00677188"/>
    <w:rsid w:val="00687C1C"/>
    <w:rsid w:val="00716F4C"/>
    <w:rsid w:val="007227D2"/>
    <w:rsid w:val="007268E4"/>
    <w:rsid w:val="007344B5"/>
    <w:rsid w:val="0075268B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29FC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D9DB-9A57-411B-B101-7C0BEF67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監察院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2</cp:revision>
  <cp:lastPrinted>2020-10-26T05:44:00Z</cp:lastPrinted>
  <dcterms:created xsi:type="dcterms:W3CDTF">2020-10-26T05:56:00Z</dcterms:created>
  <dcterms:modified xsi:type="dcterms:W3CDTF">2020-10-26T05:56:00Z</dcterms:modified>
</cp:coreProperties>
</file>